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51E" w:rsidRPr="0077251E" w:rsidRDefault="0077251E" w:rsidP="0077251E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36"/>
          <w:szCs w:val="36"/>
        </w:rPr>
      </w:pPr>
      <w:r w:rsidRPr="0077251E">
        <w:rPr>
          <w:rFonts w:ascii="Cambria" w:hAnsi="Cambria"/>
          <w:color w:val="17365D"/>
          <w:spacing w:val="5"/>
          <w:kern w:val="28"/>
          <w:sz w:val="36"/>
          <w:szCs w:val="36"/>
        </w:rPr>
        <w:t>Pacific Lutheran Theological Seminary</w:t>
      </w:r>
    </w:p>
    <w:p w:rsidR="00D05304" w:rsidRPr="00D05304" w:rsidRDefault="0077251E" w:rsidP="00D05304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36"/>
          <w:szCs w:val="36"/>
        </w:rPr>
      </w:pPr>
      <w:r w:rsidRPr="0077251E">
        <w:rPr>
          <w:rFonts w:ascii="Cambria" w:hAnsi="Cambria"/>
          <w:color w:val="17365D"/>
          <w:spacing w:val="5"/>
          <w:kern w:val="28"/>
          <w:sz w:val="36"/>
          <w:szCs w:val="36"/>
        </w:rPr>
        <w:t xml:space="preserve">Ministry in Context </w:t>
      </w:r>
      <w:r>
        <w:rPr>
          <w:rFonts w:ascii="Cambria" w:hAnsi="Cambria"/>
          <w:color w:val="17365D"/>
          <w:spacing w:val="5"/>
          <w:kern w:val="28"/>
          <w:sz w:val="36"/>
          <w:szCs w:val="36"/>
        </w:rPr>
        <w:t>III</w:t>
      </w:r>
      <w:r w:rsidR="00D05304">
        <w:rPr>
          <w:rFonts w:ascii="Cambria" w:hAnsi="Cambria"/>
          <w:color w:val="17365D"/>
          <w:spacing w:val="5"/>
          <w:kern w:val="28"/>
          <w:sz w:val="36"/>
          <w:szCs w:val="36"/>
        </w:rPr>
        <w:t xml:space="preserve"> – </w:t>
      </w:r>
      <w:r w:rsidR="00A808CA">
        <w:rPr>
          <w:rFonts w:ascii="Cambria" w:hAnsi="Cambria"/>
          <w:color w:val="17365D"/>
          <w:spacing w:val="5"/>
          <w:kern w:val="28"/>
          <w:sz w:val="36"/>
          <w:szCs w:val="36"/>
        </w:rPr>
        <w:t xml:space="preserve">Site </w:t>
      </w:r>
      <w:bookmarkStart w:id="0" w:name="_GoBack"/>
      <w:bookmarkEnd w:id="0"/>
      <w:r w:rsidR="00D05304">
        <w:rPr>
          <w:rFonts w:ascii="Cambria" w:hAnsi="Cambria"/>
          <w:color w:val="17365D"/>
          <w:spacing w:val="5"/>
          <w:kern w:val="28"/>
          <w:sz w:val="36"/>
          <w:szCs w:val="36"/>
        </w:rPr>
        <w:t xml:space="preserve">Fact Sheet </w:t>
      </w:r>
    </w:p>
    <w:p w:rsidR="00834D69" w:rsidRPr="00EA1C6F" w:rsidRDefault="00834D69" w:rsidP="00834D69">
      <w:pPr>
        <w:widowControl/>
        <w:tabs>
          <w:tab w:val="left" w:pos="-1440"/>
          <w:tab w:val="left" w:pos="2160"/>
        </w:tabs>
        <w:rPr>
          <w:rFonts w:ascii="Garamond" w:hAnsi="Garamond" w:cs="Tahoma"/>
          <w:szCs w:val="24"/>
        </w:rPr>
      </w:pPr>
    </w:p>
    <w:p w:rsidR="00D05304" w:rsidRPr="00C57077" w:rsidRDefault="00D05304" w:rsidP="00C57077">
      <w:pPr>
        <w:pStyle w:val="ListParagraph"/>
        <w:widowControl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5304">
        <w:rPr>
          <w:rFonts w:asciiTheme="minorHAnsi" w:hAnsiTheme="minorHAnsi" w:cstheme="minorHAnsi"/>
          <w:b/>
          <w:sz w:val="22"/>
          <w:szCs w:val="22"/>
          <w:u w:val="single"/>
        </w:rPr>
        <w:t>Purpose</w:t>
      </w:r>
    </w:p>
    <w:p w:rsidR="00C57077" w:rsidRDefault="00C57077" w:rsidP="00C57077">
      <w:pPr>
        <w:widowControl/>
        <w:ind w:left="5040" w:hanging="51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05304">
        <w:rPr>
          <w:rFonts w:asciiTheme="minorHAnsi" w:hAnsiTheme="minorHAnsi" w:cstheme="minorHAnsi"/>
          <w:sz w:val="22"/>
          <w:szCs w:val="22"/>
        </w:rPr>
        <w:t>To expose PLTS students to Bay Area non-</w:t>
      </w:r>
      <w:r w:rsidR="00EE1032">
        <w:rPr>
          <w:rFonts w:asciiTheme="minorHAnsi" w:hAnsiTheme="minorHAnsi" w:cstheme="minorHAnsi"/>
          <w:sz w:val="22"/>
          <w:szCs w:val="22"/>
        </w:rPr>
        <w:t>profits</w:t>
      </w:r>
      <w:r>
        <w:rPr>
          <w:rFonts w:asciiTheme="minorHAnsi" w:hAnsiTheme="minorHAnsi" w:cstheme="minorHAnsi"/>
          <w:sz w:val="22"/>
          <w:szCs w:val="22"/>
        </w:rPr>
        <w:t xml:space="preserve"> so that they might learn about:</w:t>
      </w:r>
    </w:p>
    <w:p w:rsidR="00C57077" w:rsidRPr="00C57077" w:rsidRDefault="00C57077" w:rsidP="00C57077">
      <w:pPr>
        <w:pStyle w:val="ListParagraph"/>
        <w:widowControl/>
        <w:ind w:left="3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D05304" w:rsidRPr="00C57077">
        <w:rPr>
          <w:rFonts w:asciiTheme="minorHAnsi" w:hAnsiTheme="minorHAnsi" w:cstheme="minorHAnsi"/>
          <w:sz w:val="22"/>
          <w:szCs w:val="22"/>
        </w:rPr>
        <w:t>The mission of the non-profit</w:t>
      </w:r>
    </w:p>
    <w:p w:rsidR="00D05304" w:rsidRPr="00C57077" w:rsidRDefault="00C57077" w:rsidP="00C57077">
      <w:pPr>
        <w:pStyle w:val="ListParagraph"/>
        <w:widowControl/>
        <w:ind w:left="9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="00D05304" w:rsidRPr="00C57077">
        <w:rPr>
          <w:rFonts w:asciiTheme="minorHAnsi" w:hAnsiTheme="minorHAnsi" w:cstheme="minorHAnsi"/>
          <w:sz w:val="22"/>
          <w:szCs w:val="22"/>
        </w:rPr>
        <w:t>The structure and administration of the non-profit including:</w:t>
      </w:r>
    </w:p>
    <w:p w:rsidR="00D05304" w:rsidRDefault="00D05304" w:rsidP="00D05304">
      <w:pPr>
        <w:pStyle w:val="ListParagraph"/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Staffing</w:t>
      </w:r>
    </w:p>
    <w:p w:rsidR="00D05304" w:rsidRDefault="00D05304" w:rsidP="00D05304">
      <w:pPr>
        <w:pStyle w:val="ListParagraph"/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Volunteer recruitment and management</w:t>
      </w:r>
    </w:p>
    <w:p w:rsidR="00C57077" w:rsidRPr="00C57077" w:rsidRDefault="00D05304" w:rsidP="00C57077">
      <w:pPr>
        <w:pStyle w:val="ListParagraph"/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Funding and Fundraising</w:t>
      </w:r>
    </w:p>
    <w:p w:rsidR="00D05304" w:rsidRPr="00C57077" w:rsidRDefault="00C57077" w:rsidP="00C57077">
      <w:pPr>
        <w:pStyle w:val="ListParagraph"/>
        <w:widowControl/>
        <w:ind w:left="9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C. </w:t>
      </w:r>
      <w:r w:rsidR="00D05304" w:rsidRPr="00C57077">
        <w:rPr>
          <w:rFonts w:asciiTheme="minorHAnsi" w:hAnsiTheme="minorHAnsi" w:cstheme="minorHAnsi"/>
          <w:sz w:val="22"/>
          <w:szCs w:val="22"/>
        </w:rPr>
        <w:t xml:space="preserve">How this non-profit is connect to other Bay Area non-profits (including but not limited </w:t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D05304" w:rsidRPr="00C57077">
        <w:rPr>
          <w:rFonts w:asciiTheme="minorHAnsi" w:hAnsiTheme="minorHAnsi" w:cstheme="minorHAnsi"/>
          <w:sz w:val="22"/>
          <w:szCs w:val="22"/>
        </w:rPr>
        <w:t>to faith communities)</w:t>
      </w:r>
    </w:p>
    <w:p w:rsidR="00D05304" w:rsidRDefault="00C57077" w:rsidP="00C57077">
      <w:pPr>
        <w:widowControl/>
        <w:tabs>
          <w:tab w:val="left" w:pos="630"/>
        </w:tabs>
        <w:ind w:left="630" w:hanging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D05304">
        <w:rPr>
          <w:rFonts w:asciiTheme="minorHAnsi" w:hAnsiTheme="minorHAnsi" w:cstheme="minorHAnsi"/>
          <w:sz w:val="22"/>
          <w:szCs w:val="22"/>
        </w:rPr>
        <w:t xml:space="preserve">So that the students will be better equipped to partner with non-profits in the areas in which they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r</w:t>
      </w:r>
      <w:r w:rsidR="00D05304">
        <w:rPr>
          <w:rFonts w:asciiTheme="minorHAnsi" w:hAnsiTheme="minorHAnsi" w:cstheme="minorHAnsi"/>
          <w:sz w:val="22"/>
          <w:szCs w:val="22"/>
        </w:rPr>
        <w:t>eceive pastoral leadership calls in the future</w:t>
      </w:r>
    </w:p>
    <w:p w:rsidR="00D05304" w:rsidRDefault="00D05304" w:rsidP="00D05304">
      <w:pPr>
        <w:widowControl/>
        <w:rPr>
          <w:rFonts w:asciiTheme="minorHAnsi" w:hAnsiTheme="minorHAnsi" w:cstheme="minorHAnsi"/>
          <w:sz w:val="22"/>
          <w:szCs w:val="22"/>
        </w:rPr>
      </w:pPr>
    </w:p>
    <w:p w:rsidR="00D05304" w:rsidRDefault="00D05304" w:rsidP="00D05304">
      <w:pPr>
        <w:pStyle w:val="ListParagraph"/>
        <w:widowControl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Program Requirements</w:t>
      </w:r>
    </w:p>
    <w:p w:rsidR="00D05304" w:rsidRDefault="00D05304" w:rsidP="00D05304">
      <w:pPr>
        <w:pStyle w:val="ListParagraph"/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Attendance at the kick-off meeting </w:t>
      </w:r>
    </w:p>
    <w:p w:rsidR="00D05304" w:rsidRDefault="00D05304" w:rsidP="00D05304">
      <w:pPr>
        <w:pStyle w:val="ListParagraph"/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Welcome </w:t>
      </w:r>
      <w:r w:rsidR="00FE5FD2">
        <w:rPr>
          <w:rFonts w:asciiTheme="minorHAnsi" w:hAnsiTheme="minorHAnsi" w:cstheme="minorHAnsi"/>
          <w:sz w:val="22"/>
          <w:szCs w:val="22"/>
        </w:rPr>
        <w:t>two</w:t>
      </w:r>
      <w:r>
        <w:rPr>
          <w:rFonts w:asciiTheme="minorHAnsi" w:hAnsiTheme="minorHAnsi" w:cstheme="minorHAnsi"/>
          <w:sz w:val="22"/>
          <w:szCs w:val="22"/>
        </w:rPr>
        <w:t xml:space="preserve"> separate groups of 2-3 students for seven week</w:t>
      </w:r>
      <w:r w:rsidR="00FE5FD2">
        <w:rPr>
          <w:rFonts w:asciiTheme="minorHAnsi" w:hAnsiTheme="minorHAnsi" w:cstheme="minorHAnsi"/>
          <w:sz w:val="22"/>
          <w:szCs w:val="22"/>
        </w:rPr>
        <w:t xml:space="preserve"> periods</w:t>
      </w:r>
    </w:p>
    <w:p w:rsidR="00D05304" w:rsidRDefault="00D05304" w:rsidP="00D05304">
      <w:pPr>
        <w:pStyle w:val="ListParagraph"/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05304">
        <w:rPr>
          <w:rFonts w:asciiTheme="minorHAnsi" w:hAnsiTheme="minorHAnsi" w:cstheme="minorHAnsi"/>
          <w:sz w:val="22"/>
          <w:szCs w:val="22"/>
        </w:rPr>
        <w:t>Provide the students with volunteer activities for 6 hours/week during those times</w:t>
      </w:r>
    </w:p>
    <w:p w:rsidR="00D05304" w:rsidRDefault="00D05304" w:rsidP="00D05304">
      <w:pPr>
        <w:pStyle w:val="ListParagraph"/>
        <w:widowControl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Students may volunteer at different times during the week depending on their course schedules.</w:t>
      </w:r>
    </w:p>
    <w:p w:rsidR="00D05304" w:rsidRDefault="00D05304" w:rsidP="00D05304">
      <w:pPr>
        <w:pStyle w:val="ListParagraph"/>
        <w:widowControl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students’ volunteer time should be used in such a manner that they will be able to meet the purpose of the program stated above.</w:t>
      </w:r>
    </w:p>
    <w:p w:rsidR="00D05304" w:rsidRDefault="00D05304" w:rsidP="00D05304">
      <w:pPr>
        <w:pStyle w:val="ListParagraph"/>
        <w:widowControl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Students will complete a volunteer hours reporting worksheet each week that will require a signature from a staff member. No further evaluations will be required from the site</w:t>
      </w:r>
    </w:p>
    <w:p w:rsidR="00D05304" w:rsidRDefault="00D05304" w:rsidP="00D05304">
      <w:pPr>
        <w:pStyle w:val="ListParagraph"/>
        <w:widowControl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Examples of Usage of time include but are not limited to:</w:t>
      </w:r>
    </w:p>
    <w:p w:rsidR="007F2A6E" w:rsidRDefault="007F2A6E" w:rsidP="00C57077">
      <w:pPr>
        <w:pStyle w:val="ListParagraph"/>
        <w:widowControl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Joining regularly scheduled volunteer hours</w:t>
      </w:r>
    </w:p>
    <w:p w:rsidR="007F2A6E" w:rsidRDefault="007F2A6E" w:rsidP="00C57077">
      <w:pPr>
        <w:pStyle w:val="ListParagraph"/>
        <w:widowControl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Attending board meetings</w:t>
      </w:r>
    </w:p>
    <w:p w:rsidR="007F2A6E" w:rsidRDefault="007F2A6E" w:rsidP="00C57077">
      <w:pPr>
        <w:pStyle w:val="ListParagraph"/>
        <w:widowControl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Participation in events for the non-profit</w:t>
      </w:r>
    </w:p>
    <w:p w:rsidR="007F2A6E" w:rsidRDefault="007F2A6E" w:rsidP="00C57077">
      <w:pPr>
        <w:pStyle w:val="ListParagraph"/>
        <w:widowControl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Attending meeting or events with partnered non-profits</w:t>
      </w:r>
    </w:p>
    <w:p w:rsidR="007F2A6E" w:rsidRDefault="007F2A6E" w:rsidP="007F2A6E">
      <w:pPr>
        <w:widowControl/>
        <w:rPr>
          <w:rFonts w:asciiTheme="minorHAnsi" w:hAnsiTheme="minorHAnsi" w:cstheme="minorHAnsi"/>
          <w:sz w:val="22"/>
          <w:szCs w:val="22"/>
        </w:rPr>
      </w:pPr>
    </w:p>
    <w:p w:rsidR="007F2A6E" w:rsidRPr="007F2A6E" w:rsidRDefault="007F2A6E" w:rsidP="007F2A6E">
      <w:pPr>
        <w:widowControl/>
        <w:rPr>
          <w:rFonts w:asciiTheme="minorHAnsi" w:hAnsiTheme="minorHAnsi" w:cstheme="minorHAnsi"/>
          <w:sz w:val="22"/>
          <w:szCs w:val="22"/>
        </w:rPr>
      </w:pPr>
    </w:p>
    <w:p w:rsidR="00834D69" w:rsidRDefault="00834D69" w:rsidP="00834D69">
      <w:pPr>
        <w:rPr>
          <w:rFonts w:ascii="Garamond" w:hAnsi="Garamond"/>
          <w:bCs/>
          <w:szCs w:val="24"/>
        </w:rPr>
      </w:pPr>
    </w:p>
    <w:p w:rsidR="00834D69" w:rsidRDefault="00834D69" w:rsidP="00834D69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bCs/>
          <w:szCs w:val="24"/>
        </w:rPr>
      </w:pPr>
    </w:p>
    <w:p w:rsidR="00834D69" w:rsidRDefault="00834D69"/>
    <w:p w:rsidR="00834D69" w:rsidRDefault="00834D69"/>
    <w:p w:rsidR="00834D69" w:rsidRPr="00834D69" w:rsidRDefault="00834D69" w:rsidP="00834D69">
      <w:pPr>
        <w:jc w:val="center"/>
        <w:rPr>
          <w:rFonts w:asciiTheme="minorHAnsi" w:eastAsiaTheme="minorHAnsi" w:hAnsiTheme="minorHAnsi"/>
          <w:b/>
          <w:sz w:val="20"/>
        </w:rPr>
      </w:pPr>
      <w:r w:rsidRPr="00AC554F">
        <w:rPr>
          <w:rFonts w:asciiTheme="minorHAnsi" w:eastAsiaTheme="minorHAnsi" w:hAnsiTheme="minorHAnsi"/>
          <w:b/>
          <w:sz w:val="20"/>
        </w:rPr>
        <w:t>Office of Contextual Education</w:t>
      </w:r>
    </w:p>
    <w:p w:rsidR="00834D69" w:rsidRDefault="00834D69" w:rsidP="00834D69">
      <w:pPr>
        <w:jc w:val="center"/>
        <w:rPr>
          <w:rFonts w:asciiTheme="minorHAnsi" w:eastAsiaTheme="minorHAnsi" w:hAnsiTheme="minorHAnsi"/>
          <w:sz w:val="20"/>
        </w:rPr>
      </w:pPr>
      <w:r w:rsidRPr="00AC554F">
        <w:rPr>
          <w:rFonts w:asciiTheme="minorHAnsi" w:eastAsiaTheme="minorHAnsi" w:hAnsiTheme="minorHAnsi"/>
          <w:sz w:val="20"/>
        </w:rPr>
        <w:t>P</w:t>
      </w:r>
      <w:r>
        <w:rPr>
          <w:rFonts w:asciiTheme="minorHAnsi" w:eastAsiaTheme="minorHAnsi" w:hAnsiTheme="minorHAnsi"/>
          <w:sz w:val="20"/>
        </w:rPr>
        <w:t xml:space="preserve">acific </w:t>
      </w:r>
      <w:r w:rsidRPr="00AC554F">
        <w:rPr>
          <w:rFonts w:asciiTheme="minorHAnsi" w:eastAsiaTheme="minorHAnsi" w:hAnsiTheme="minorHAnsi"/>
          <w:sz w:val="20"/>
        </w:rPr>
        <w:t>L</w:t>
      </w:r>
      <w:r>
        <w:rPr>
          <w:rFonts w:asciiTheme="minorHAnsi" w:eastAsiaTheme="minorHAnsi" w:hAnsiTheme="minorHAnsi"/>
          <w:sz w:val="20"/>
        </w:rPr>
        <w:t xml:space="preserve">utheran </w:t>
      </w:r>
      <w:r w:rsidRPr="00AC554F">
        <w:rPr>
          <w:rFonts w:asciiTheme="minorHAnsi" w:eastAsiaTheme="minorHAnsi" w:hAnsiTheme="minorHAnsi"/>
          <w:sz w:val="20"/>
        </w:rPr>
        <w:t>T</w:t>
      </w:r>
      <w:r>
        <w:rPr>
          <w:rFonts w:asciiTheme="minorHAnsi" w:eastAsiaTheme="minorHAnsi" w:hAnsiTheme="minorHAnsi"/>
          <w:sz w:val="20"/>
        </w:rPr>
        <w:t xml:space="preserve">heological </w:t>
      </w:r>
      <w:r w:rsidRPr="00AC554F">
        <w:rPr>
          <w:rFonts w:asciiTheme="minorHAnsi" w:eastAsiaTheme="minorHAnsi" w:hAnsiTheme="minorHAnsi"/>
          <w:sz w:val="20"/>
        </w:rPr>
        <w:t>S</w:t>
      </w:r>
      <w:r>
        <w:rPr>
          <w:rFonts w:asciiTheme="minorHAnsi" w:eastAsiaTheme="minorHAnsi" w:hAnsiTheme="minorHAnsi"/>
          <w:sz w:val="20"/>
        </w:rPr>
        <w:t>eminary</w:t>
      </w:r>
      <w:r w:rsidRPr="00AC554F">
        <w:rPr>
          <w:rFonts w:asciiTheme="minorHAnsi" w:eastAsiaTheme="minorHAnsi" w:hAnsiTheme="minorHAnsi"/>
          <w:sz w:val="20"/>
        </w:rPr>
        <w:t xml:space="preserve"> </w:t>
      </w:r>
    </w:p>
    <w:p w:rsidR="00834D69" w:rsidRPr="00AC554F" w:rsidRDefault="00834D69" w:rsidP="00834D69">
      <w:pPr>
        <w:jc w:val="center"/>
        <w:rPr>
          <w:rFonts w:asciiTheme="minorHAnsi" w:eastAsiaTheme="minorHAnsi" w:hAnsiTheme="minorHAnsi"/>
          <w:sz w:val="20"/>
        </w:rPr>
      </w:pPr>
      <w:r w:rsidRPr="00AC554F">
        <w:rPr>
          <w:rFonts w:asciiTheme="minorHAnsi" w:eastAsiaTheme="minorHAnsi" w:hAnsiTheme="minorHAnsi"/>
          <w:sz w:val="20"/>
        </w:rPr>
        <w:t>Office of Contextual Education</w:t>
      </w:r>
    </w:p>
    <w:p w:rsidR="00834D69" w:rsidRDefault="00834D69" w:rsidP="00834D69">
      <w:pPr>
        <w:jc w:val="center"/>
        <w:rPr>
          <w:rFonts w:asciiTheme="minorHAnsi" w:eastAsiaTheme="minorHAnsi" w:hAnsiTheme="minorHAnsi"/>
          <w:sz w:val="20"/>
        </w:rPr>
      </w:pPr>
      <w:r>
        <w:rPr>
          <w:rFonts w:asciiTheme="minorHAnsi" w:eastAsiaTheme="minorHAnsi" w:hAnsiTheme="minorHAnsi"/>
          <w:sz w:val="20"/>
        </w:rPr>
        <w:t>2000 Center Street, Suite 200</w:t>
      </w:r>
    </w:p>
    <w:p w:rsidR="00834D69" w:rsidRPr="00AC554F" w:rsidRDefault="00834D69" w:rsidP="00834D69">
      <w:pPr>
        <w:jc w:val="center"/>
        <w:rPr>
          <w:rFonts w:asciiTheme="minorHAnsi" w:eastAsiaTheme="minorHAnsi" w:hAnsiTheme="minorHAnsi"/>
          <w:sz w:val="20"/>
        </w:rPr>
      </w:pPr>
      <w:r>
        <w:rPr>
          <w:rFonts w:asciiTheme="minorHAnsi" w:eastAsiaTheme="minorHAnsi" w:hAnsiTheme="minorHAnsi"/>
          <w:sz w:val="20"/>
        </w:rPr>
        <w:t>Berkeley, CA 94704</w:t>
      </w:r>
    </w:p>
    <w:p w:rsidR="00834D69" w:rsidRDefault="00834D69"/>
    <w:sectPr w:rsidR="0083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3B03"/>
    <w:multiLevelType w:val="hybridMultilevel"/>
    <w:tmpl w:val="FE5A4D8A"/>
    <w:lvl w:ilvl="0" w:tplc="F8EE5802">
      <w:start w:val="1"/>
      <w:numFmt w:val="upp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E134F1"/>
    <w:multiLevelType w:val="hybridMultilevel"/>
    <w:tmpl w:val="F5741096"/>
    <w:lvl w:ilvl="0" w:tplc="C4102956">
      <w:start w:val="1"/>
      <w:numFmt w:val="decimal"/>
      <w:lvlText w:val="%1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6E3B83"/>
    <w:multiLevelType w:val="hybridMultilevel"/>
    <w:tmpl w:val="E2E40638"/>
    <w:lvl w:ilvl="0" w:tplc="A312587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B1949FA"/>
    <w:multiLevelType w:val="hybridMultilevel"/>
    <w:tmpl w:val="8E76C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38EB"/>
    <w:multiLevelType w:val="hybridMultilevel"/>
    <w:tmpl w:val="1C92908C"/>
    <w:lvl w:ilvl="0" w:tplc="1090BD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C5000"/>
    <w:multiLevelType w:val="hybridMultilevel"/>
    <w:tmpl w:val="7E0E3B44"/>
    <w:lvl w:ilvl="0" w:tplc="00BA50D4">
      <w:start w:val="1"/>
      <w:numFmt w:val="decimal"/>
      <w:lvlText w:val="%1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1892389"/>
    <w:multiLevelType w:val="hybridMultilevel"/>
    <w:tmpl w:val="67F0B8E8"/>
    <w:lvl w:ilvl="0" w:tplc="03DA27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6C14627"/>
    <w:multiLevelType w:val="hybridMultilevel"/>
    <w:tmpl w:val="3AA08712"/>
    <w:lvl w:ilvl="0" w:tplc="8242B326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8914269"/>
    <w:multiLevelType w:val="hybridMultilevel"/>
    <w:tmpl w:val="C1BCD206"/>
    <w:lvl w:ilvl="0" w:tplc="D4485DFA">
      <w:start w:val="1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3E725A1F"/>
    <w:multiLevelType w:val="hybridMultilevel"/>
    <w:tmpl w:val="EEDE6986"/>
    <w:lvl w:ilvl="0" w:tplc="CC2C3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B424A5"/>
    <w:multiLevelType w:val="hybridMultilevel"/>
    <w:tmpl w:val="A886B97C"/>
    <w:lvl w:ilvl="0" w:tplc="02364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677D3"/>
    <w:multiLevelType w:val="hybridMultilevel"/>
    <w:tmpl w:val="3A949A24"/>
    <w:lvl w:ilvl="0" w:tplc="5066C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983BB1"/>
    <w:multiLevelType w:val="hybridMultilevel"/>
    <w:tmpl w:val="886C3F6A"/>
    <w:lvl w:ilvl="0" w:tplc="97E48610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EA35BE4"/>
    <w:multiLevelType w:val="hybridMultilevel"/>
    <w:tmpl w:val="EF567C0C"/>
    <w:lvl w:ilvl="0" w:tplc="B98E1B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F22E3F"/>
    <w:multiLevelType w:val="hybridMultilevel"/>
    <w:tmpl w:val="10587B6C"/>
    <w:lvl w:ilvl="0" w:tplc="2A78C444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91C1B68"/>
    <w:multiLevelType w:val="hybridMultilevel"/>
    <w:tmpl w:val="A97CA406"/>
    <w:lvl w:ilvl="0" w:tplc="78A24B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11B770C"/>
    <w:multiLevelType w:val="hybridMultilevel"/>
    <w:tmpl w:val="D36A48BE"/>
    <w:lvl w:ilvl="0" w:tplc="E03E426E">
      <w:start w:val="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935415E"/>
    <w:multiLevelType w:val="hybridMultilevel"/>
    <w:tmpl w:val="A48AF38A"/>
    <w:lvl w:ilvl="0" w:tplc="52CA8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D1D0B7E"/>
    <w:multiLevelType w:val="hybridMultilevel"/>
    <w:tmpl w:val="EEE8F0B8"/>
    <w:lvl w:ilvl="0" w:tplc="A3383F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2"/>
  </w:num>
  <w:num w:numId="7">
    <w:abstractNumId w:val="15"/>
  </w:num>
  <w:num w:numId="8">
    <w:abstractNumId w:val="5"/>
  </w:num>
  <w:num w:numId="9">
    <w:abstractNumId w:val="17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7"/>
  </w:num>
  <w:num w:numId="15">
    <w:abstractNumId w:val="16"/>
  </w:num>
  <w:num w:numId="16">
    <w:abstractNumId w:val="9"/>
  </w:num>
  <w:num w:numId="17">
    <w:abstractNumId w:val="14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69"/>
    <w:rsid w:val="00311E79"/>
    <w:rsid w:val="00473122"/>
    <w:rsid w:val="0077251E"/>
    <w:rsid w:val="007F2A6E"/>
    <w:rsid w:val="00834D69"/>
    <w:rsid w:val="00A26A72"/>
    <w:rsid w:val="00A808CA"/>
    <w:rsid w:val="00C57077"/>
    <w:rsid w:val="00D05304"/>
    <w:rsid w:val="00D971D2"/>
    <w:rsid w:val="00EE1032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2747"/>
  <w15:chartTrackingRefBased/>
  <w15:docId w15:val="{2A7FC09F-1A0D-4730-AF02-988F1195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D6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34D69"/>
    <w:pPr>
      <w:keepNext/>
      <w:widowControl/>
      <w:tabs>
        <w:tab w:val="left" w:pos="-1440"/>
      </w:tabs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4D69"/>
    <w:rPr>
      <w:rFonts w:ascii="Tahoma" w:eastAsia="Times New Roman" w:hAnsi="Tahoma" w:cs="Tahoma"/>
      <w:b/>
      <w:bCs/>
      <w:snapToGrid w:val="0"/>
      <w:sz w:val="20"/>
      <w:szCs w:val="20"/>
    </w:rPr>
  </w:style>
  <w:style w:type="paragraph" w:styleId="NoSpacing">
    <w:name w:val="No Spacing"/>
    <w:uiPriority w:val="1"/>
    <w:qFormat/>
    <w:rsid w:val="00834D69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834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Rebekah</dc:creator>
  <cp:keywords/>
  <dc:description/>
  <cp:lastModifiedBy>Microsoft Office User</cp:lastModifiedBy>
  <cp:revision>4</cp:revision>
  <dcterms:created xsi:type="dcterms:W3CDTF">2020-06-29T18:35:00Z</dcterms:created>
  <dcterms:modified xsi:type="dcterms:W3CDTF">2020-07-07T21:54:00Z</dcterms:modified>
</cp:coreProperties>
</file>